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4D" w:rsidRPr="0092614D" w:rsidRDefault="0092614D" w:rsidP="0092614D">
      <w:pPr>
        <w:pStyle w:val="af5"/>
        <w:jc w:val="center"/>
        <w:rPr>
          <w:sz w:val="28"/>
        </w:rPr>
      </w:pPr>
      <w:r w:rsidRPr="0092614D">
        <w:rPr>
          <w:sz w:val="28"/>
        </w:rPr>
        <w:t xml:space="preserve">МБУ </w:t>
      </w:r>
      <w:proofErr w:type="gramStart"/>
      <w:r w:rsidRPr="0092614D">
        <w:rPr>
          <w:sz w:val="28"/>
        </w:rPr>
        <w:t>ДО</w:t>
      </w:r>
      <w:proofErr w:type="gramEnd"/>
      <w:r w:rsidRPr="0092614D">
        <w:rPr>
          <w:sz w:val="28"/>
        </w:rPr>
        <w:t xml:space="preserve"> </w:t>
      </w:r>
      <w:proofErr w:type="gramStart"/>
      <w:r w:rsidRPr="0092614D">
        <w:rPr>
          <w:sz w:val="28"/>
        </w:rPr>
        <w:t>Дом</w:t>
      </w:r>
      <w:proofErr w:type="gramEnd"/>
      <w:r w:rsidRPr="0092614D">
        <w:rPr>
          <w:sz w:val="28"/>
        </w:rPr>
        <w:t xml:space="preserve"> детского творчества Рассказовского района»</w:t>
      </w:r>
    </w:p>
    <w:p w:rsidR="0092614D" w:rsidRDefault="0092614D" w:rsidP="0092614D">
      <w:pPr>
        <w:pStyle w:val="af5"/>
        <w:jc w:val="center"/>
        <w:rPr>
          <w:b/>
          <w:sz w:val="32"/>
        </w:rPr>
      </w:pPr>
      <w:r w:rsidRPr="0092614D">
        <w:rPr>
          <w:b/>
          <w:sz w:val="32"/>
        </w:rPr>
        <w:t>Проект «Верное сердце»</w:t>
      </w:r>
    </w:p>
    <w:p w:rsidR="0092614D" w:rsidRPr="0092614D" w:rsidRDefault="0092614D" w:rsidP="0092614D">
      <w:pPr>
        <w:pStyle w:val="af5"/>
        <w:jc w:val="center"/>
        <w:rPr>
          <w:b/>
          <w:sz w:val="32"/>
        </w:rPr>
      </w:pPr>
      <w:r>
        <w:rPr>
          <w:b/>
          <w:sz w:val="32"/>
        </w:rPr>
        <w:t>Волонтерского отряда «</w:t>
      </w:r>
      <w:proofErr w:type="spellStart"/>
      <w:r>
        <w:rPr>
          <w:b/>
          <w:sz w:val="32"/>
        </w:rPr>
        <w:t>Добротворцы</w:t>
      </w:r>
      <w:proofErr w:type="spellEnd"/>
      <w:r>
        <w:rPr>
          <w:b/>
          <w:sz w:val="32"/>
        </w:rPr>
        <w:t>»</w:t>
      </w:r>
    </w:p>
    <w:p w:rsidR="00595E3D" w:rsidRDefault="00595E3D" w:rsidP="0092614D">
      <w:pPr>
        <w:pStyle w:val="af5"/>
        <w:jc w:val="right"/>
      </w:pPr>
      <w:r>
        <w:t>«Этот мир принадлежит и им, не отнимайте его люди!</w:t>
      </w:r>
    </w:p>
    <w:p w:rsidR="00595E3D" w:rsidRDefault="00595E3D" w:rsidP="00595E3D">
      <w:pPr>
        <w:pStyle w:val="af5"/>
        <w:jc w:val="right"/>
      </w:pPr>
      <w:r>
        <w:t xml:space="preserve"> Спасём живой мир вместе!»</w:t>
      </w:r>
    </w:p>
    <w:p w:rsidR="00595E3D" w:rsidRPr="00616697" w:rsidRDefault="00595E3D" w:rsidP="00595E3D">
      <w:pPr>
        <w:pStyle w:val="af5"/>
        <w:jc w:val="right"/>
        <w:rPr>
          <w:i/>
        </w:rPr>
      </w:pPr>
      <w:r w:rsidRPr="00616697">
        <w:rPr>
          <w:i/>
        </w:rPr>
        <w:t>«</w:t>
      </w:r>
      <w:proofErr w:type="gramStart"/>
      <w:r w:rsidRPr="00616697">
        <w:rPr>
          <w:i/>
        </w:rPr>
        <w:t>Почаще</w:t>
      </w:r>
      <w:proofErr w:type="gramEnd"/>
      <w:r w:rsidRPr="00616697">
        <w:rPr>
          <w:i/>
        </w:rPr>
        <w:t xml:space="preserve"> присматривайтесь к домашним животным рядом с нами</w:t>
      </w:r>
    </w:p>
    <w:p w:rsidR="00595E3D" w:rsidRPr="00616697" w:rsidRDefault="00595E3D" w:rsidP="00595E3D">
      <w:pPr>
        <w:pStyle w:val="af5"/>
        <w:jc w:val="right"/>
        <w:rPr>
          <w:i/>
        </w:rPr>
      </w:pPr>
      <w:r w:rsidRPr="00616697">
        <w:rPr>
          <w:i/>
        </w:rPr>
        <w:t xml:space="preserve"> и вокруг нас. </w:t>
      </w:r>
      <w:proofErr w:type="spellStart"/>
      <w:proofErr w:type="gramStart"/>
      <w:r w:rsidRPr="00616697">
        <w:rPr>
          <w:i/>
        </w:rPr>
        <w:t>Они-наше</w:t>
      </w:r>
      <w:proofErr w:type="spellEnd"/>
      <w:proofErr w:type="gramEnd"/>
      <w:r w:rsidRPr="00616697">
        <w:rPr>
          <w:i/>
        </w:rPr>
        <w:t xml:space="preserve"> зеркало, зеркало хозяина, зеркало нашего общества.»</w:t>
      </w:r>
    </w:p>
    <w:p w:rsidR="00595E3D" w:rsidRPr="00616697" w:rsidRDefault="00595E3D" w:rsidP="00595E3D">
      <w:pPr>
        <w:pStyle w:val="af5"/>
        <w:jc w:val="right"/>
        <w:rPr>
          <w:i/>
        </w:rPr>
      </w:pPr>
      <w:r w:rsidRPr="00616697">
        <w:rPr>
          <w:i/>
        </w:rPr>
        <w:t xml:space="preserve"> В. А </w:t>
      </w:r>
      <w:proofErr w:type="spellStart"/>
      <w:r w:rsidRPr="00616697">
        <w:rPr>
          <w:i/>
        </w:rPr>
        <w:t>Коробельников</w:t>
      </w:r>
      <w:proofErr w:type="spellEnd"/>
      <w:r w:rsidRPr="00616697">
        <w:rPr>
          <w:i/>
        </w:rPr>
        <w:t>.</w:t>
      </w:r>
    </w:p>
    <w:p w:rsidR="00595E3D" w:rsidRDefault="00595E3D" w:rsidP="00595E3D">
      <w:pPr>
        <w:spacing w:after="0"/>
        <w:rPr>
          <w:sz w:val="28"/>
          <w:szCs w:val="28"/>
          <w:lang w:val="ru-RU"/>
        </w:rPr>
      </w:pPr>
      <w:r w:rsidRPr="00595E3D">
        <w:rPr>
          <w:sz w:val="28"/>
          <w:szCs w:val="28"/>
          <w:lang w:val="ru-RU"/>
        </w:rPr>
        <w:t xml:space="preserve">« Мы в ответе за </w:t>
      </w:r>
      <w:r w:rsidR="0092614D">
        <w:rPr>
          <w:sz w:val="28"/>
          <w:szCs w:val="28"/>
          <w:lang w:val="ru-RU"/>
        </w:rPr>
        <w:t>тех</w:t>
      </w:r>
      <w:proofErr w:type="gramStart"/>
      <w:r w:rsidRPr="00595E3D">
        <w:rPr>
          <w:sz w:val="28"/>
          <w:szCs w:val="28"/>
          <w:lang w:val="ru-RU"/>
        </w:rPr>
        <w:t xml:space="preserve"> ,</w:t>
      </w:r>
      <w:proofErr w:type="gramEnd"/>
      <w:r w:rsidRPr="00595E3D">
        <w:rPr>
          <w:sz w:val="28"/>
          <w:szCs w:val="28"/>
          <w:lang w:val="ru-RU"/>
        </w:rPr>
        <w:t xml:space="preserve"> кого приручили»  - сказал в начале 20 века </w:t>
      </w:r>
      <w:proofErr w:type="spellStart"/>
      <w:r w:rsidRPr="00595E3D">
        <w:rPr>
          <w:sz w:val="28"/>
          <w:szCs w:val="28"/>
          <w:lang w:val="ru-RU"/>
        </w:rPr>
        <w:t>Антуан</w:t>
      </w:r>
      <w:proofErr w:type="spellEnd"/>
      <w:r w:rsidRPr="00595E3D">
        <w:rPr>
          <w:sz w:val="28"/>
          <w:szCs w:val="28"/>
          <w:lang w:val="ru-RU"/>
        </w:rPr>
        <w:t xml:space="preserve"> де Сент-Экзюпери. К сожалению, фраза эта звучала с тех пор настолько часто, что потеряла свой истинный смысл. Люди заводят домашних животных, не сознавая всей меры ответственности. Вдоволь наигравшись с пушистым зверем, они выбрасывают питомца на улицу</w:t>
      </w:r>
      <w:proofErr w:type="gramStart"/>
      <w:r w:rsidRPr="00595E3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</w:t>
      </w:r>
      <w:proofErr w:type="gramEnd"/>
    </w:p>
    <w:p w:rsidR="00595E3D" w:rsidRDefault="00595E3D" w:rsidP="00595E3D">
      <w:pPr>
        <w:spacing w:after="0"/>
        <w:rPr>
          <w:sz w:val="28"/>
          <w:szCs w:val="28"/>
          <w:lang w:val="ru-RU"/>
        </w:rPr>
      </w:pPr>
    </w:p>
    <w:p w:rsidR="0092614D" w:rsidRDefault="0092614D" w:rsidP="0092614D">
      <w:pPr>
        <w:spacing w:after="0"/>
        <w:jc w:val="both"/>
        <w:rPr>
          <w:rFonts w:ascii="Times New Roman CYR" w:hAnsi="Times New Roman CYR"/>
          <w:i w:val="0"/>
          <w:sz w:val="28"/>
          <w:szCs w:val="28"/>
          <w:lang w:val="ru-RU"/>
        </w:rPr>
      </w:pPr>
      <w:r w:rsidRPr="0092614D">
        <w:rPr>
          <w:b/>
          <w:i w:val="0"/>
          <w:sz w:val="28"/>
          <w:szCs w:val="28"/>
          <w:lang w:val="ru-RU"/>
        </w:rPr>
        <w:t>Актуальность:</w:t>
      </w:r>
      <w:r>
        <w:rPr>
          <w:b/>
          <w:i w:val="0"/>
          <w:sz w:val="28"/>
          <w:szCs w:val="28"/>
          <w:lang w:val="ru-RU"/>
        </w:rPr>
        <w:t xml:space="preserve"> 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Человек давно приручил собаку и кошку, и процесс их одомашнивания привел к т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о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му, что у большинства животных изменилась психика. Это не дикие животные, к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о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 xml:space="preserve">торые соглашаются жить рядом с нами, они действительно страдают без людей. В том, что существуют бездомные собаки и кошки, и ряды этих </w:t>
      </w:r>
      <w:proofErr w:type="gramStart"/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бедолаг</w:t>
      </w:r>
      <w:proofErr w:type="gramEnd"/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 xml:space="preserve"> постоянно пополняются, виноваты, конечно, люди. Здесь и безответственность, и бездушие по отношению к животным, и эгоизм, и равнодушие</w:t>
      </w:r>
      <w:r>
        <w:rPr>
          <w:rFonts w:ascii="Times New Roman CYR" w:hAnsi="Times New Roman CYR"/>
          <w:i w:val="0"/>
          <w:sz w:val="28"/>
          <w:szCs w:val="28"/>
          <w:lang w:val="ru-RU"/>
        </w:rPr>
        <w:t>.</w:t>
      </w:r>
    </w:p>
    <w:p w:rsidR="0092614D" w:rsidRPr="0092614D" w:rsidRDefault="0092614D" w:rsidP="0092614D">
      <w:pPr>
        <w:spacing w:after="0"/>
        <w:jc w:val="both"/>
        <w:rPr>
          <w:rFonts w:ascii="Times New Roman CYR" w:hAnsi="Times New Roman CYR"/>
          <w:i w:val="0"/>
          <w:sz w:val="24"/>
          <w:szCs w:val="24"/>
          <w:lang w:val="ru-RU"/>
        </w:rPr>
      </w:pP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Три основных «источника» бездомных животных в городах</w:t>
      </w:r>
      <w:r w:rsidRPr="0092614D">
        <w:rPr>
          <w:rFonts w:ascii="Times New Roman CYR" w:hAnsi="Times New Roman CYR"/>
          <w:i w:val="0"/>
          <w:sz w:val="24"/>
          <w:szCs w:val="24"/>
          <w:lang w:val="ru-RU"/>
        </w:rPr>
        <w:t xml:space="preserve">: </w:t>
      </w:r>
    </w:p>
    <w:p w:rsidR="0092614D" w:rsidRPr="0092614D" w:rsidRDefault="0092614D" w:rsidP="0092614D">
      <w:pPr>
        <w:pStyle w:val="ac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 CYR" w:hAnsi="Times New Roman CYR"/>
          <w:i w:val="0"/>
          <w:sz w:val="28"/>
          <w:szCs w:val="28"/>
          <w:lang w:val="ru-RU"/>
        </w:rPr>
      </w:pP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Хозяева избавляются от надое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в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ших питомцев, которых завели, не подумав основательно. Когда оказывается, что за псом  или кошкой надо ухаживать, ко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р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 xml:space="preserve">мить, гулять, лечить, то нередко эти «хозяева» предпочитают просто выкинуть его на улицу. </w:t>
      </w:r>
    </w:p>
    <w:p w:rsidR="0092614D" w:rsidRPr="0092614D" w:rsidRDefault="0092614D" w:rsidP="0092614D">
      <w:pPr>
        <w:pStyle w:val="ac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 CYR" w:hAnsi="Times New Roman CYR"/>
          <w:i w:val="0"/>
          <w:sz w:val="28"/>
          <w:szCs w:val="28"/>
          <w:lang w:val="ru-RU"/>
        </w:rPr>
      </w:pP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 xml:space="preserve">Неконтролируемое разведение. </w:t>
      </w:r>
      <w:proofErr w:type="spellStart"/>
      <w:proofErr w:type="gramStart"/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Горе-хозяева</w:t>
      </w:r>
      <w:proofErr w:type="spellEnd"/>
      <w:proofErr w:type="gramEnd"/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 xml:space="preserve">, не зная, куда девать потомство,  часто просто выбрасывают щенков или котят на улицу.  </w:t>
      </w:r>
    </w:p>
    <w:p w:rsidR="0092614D" w:rsidRPr="0092614D" w:rsidRDefault="0092614D" w:rsidP="0092614D">
      <w:pPr>
        <w:pStyle w:val="ac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 CYR" w:hAnsi="Times New Roman CYR"/>
          <w:i w:val="0"/>
          <w:sz w:val="28"/>
          <w:szCs w:val="28"/>
          <w:lang w:val="ru-RU"/>
        </w:rPr>
      </w:pP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Потерявшиеся собаки и кошки. В этих п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о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 xml:space="preserve">терях почти всегда виноваты тоже хозяева.  </w:t>
      </w:r>
    </w:p>
    <w:p w:rsidR="0092614D" w:rsidRPr="0092614D" w:rsidRDefault="0092614D" w:rsidP="0092614D">
      <w:pPr>
        <w:spacing w:after="0"/>
        <w:ind w:firstLine="708"/>
        <w:jc w:val="both"/>
        <w:rPr>
          <w:rFonts w:ascii="Times New Roman CYR" w:hAnsi="Times New Roman CYR"/>
          <w:i w:val="0"/>
          <w:sz w:val="28"/>
          <w:szCs w:val="28"/>
          <w:lang w:val="ru-RU"/>
        </w:rPr>
      </w:pP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Бездомные животные в городе представляют с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о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бой значительную опасность для людей. Особе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н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но это касается собак. Собаки - стайные животные и рано или поздно они находят себе комп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а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нию. Нередко случаются нападения стаи бездомных собак на людей и часто детей. Такие напад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е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 xml:space="preserve">ния 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lastRenderedPageBreak/>
        <w:t xml:space="preserve">могут быть спровоцированы людьми, но иногда происходят и без видимой провокации, особенно во время гона в данной стае.  </w:t>
      </w:r>
    </w:p>
    <w:p w:rsidR="0092614D" w:rsidRPr="0092614D" w:rsidRDefault="0092614D" w:rsidP="0092614D">
      <w:pPr>
        <w:spacing w:after="0"/>
        <w:ind w:firstLine="709"/>
        <w:jc w:val="both"/>
        <w:rPr>
          <w:rFonts w:ascii="Times New Roman CYR" w:hAnsi="Times New Roman CYR"/>
          <w:i w:val="0"/>
          <w:sz w:val="28"/>
          <w:szCs w:val="28"/>
          <w:lang w:val="ru-RU"/>
        </w:rPr>
      </w:pP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Кроме того, бездомные животные часто являются носителями опасных для человека инфекций, оставляют следы своей жизнедеятельности на улицах и тр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о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туарах, скверах и парках, лают и воют по ночам под окнами, в общем, доставл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я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ют массу неприятностей. Люди забывают, что сами виноваты в этих неприятн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о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 xml:space="preserve">стях и требуют навести порядок в городе.  </w:t>
      </w:r>
    </w:p>
    <w:p w:rsidR="0092614D" w:rsidRPr="0092614D" w:rsidRDefault="0092614D" w:rsidP="0092614D">
      <w:pPr>
        <w:spacing w:after="0"/>
        <w:ind w:firstLine="709"/>
        <w:jc w:val="both"/>
        <w:rPr>
          <w:rFonts w:ascii="Times New Roman CYR" w:hAnsi="Times New Roman CYR"/>
          <w:i w:val="0"/>
          <w:sz w:val="28"/>
          <w:szCs w:val="28"/>
          <w:lang w:val="ru-RU"/>
        </w:rPr>
      </w:pP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Как быть? Можно и нужно изымать из городской жизни бездомных собак и кошек. Альтернативы нет. На Западе существуют специальные приюты для бе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з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 xml:space="preserve">домных животных. Эти приюты содержатся на благотворительные деньги.   На улицах же наших российских городов бездомных животных </w:t>
      </w:r>
      <w:proofErr w:type="gramStart"/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очень много</w:t>
      </w:r>
      <w:proofErr w:type="gramEnd"/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. В этом деле нужна помощь государства, как законодательная, так и финансовая, а также профессиональные специалисты, зоотехники и ветеринары, ну и, конечно, добр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>о</w:t>
      </w:r>
      <w:r w:rsidRPr="0092614D">
        <w:rPr>
          <w:rFonts w:ascii="Times New Roman CYR" w:hAnsi="Times New Roman CYR"/>
          <w:i w:val="0"/>
          <w:sz w:val="28"/>
          <w:szCs w:val="28"/>
          <w:lang w:val="ru-RU"/>
        </w:rPr>
        <w:t xml:space="preserve">вольные помощники.  </w:t>
      </w:r>
    </w:p>
    <w:p w:rsidR="0092614D" w:rsidRPr="00B85FEC" w:rsidRDefault="00B85FEC" w:rsidP="0092614D">
      <w:pPr>
        <w:spacing w:after="0"/>
        <w:jc w:val="both"/>
        <w:rPr>
          <w:i w:val="0"/>
          <w:sz w:val="28"/>
          <w:szCs w:val="28"/>
          <w:lang w:val="ru-RU"/>
        </w:rPr>
      </w:pPr>
      <w:r w:rsidRPr="00B85FEC">
        <w:rPr>
          <w:i w:val="0"/>
          <w:sz w:val="28"/>
          <w:szCs w:val="28"/>
          <w:lang w:val="ru-RU"/>
        </w:rPr>
        <w:t>В нашем городе Тамбове существует приют для бездомных животных «Доброе сердце», построенный  силами и средствами неравнодушных г</w:t>
      </w:r>
      <w:r>
        <w:rPr>
          <w:i w:val="0"/>
          <w:sz w:val="28"/>
          <w:szCs w:val="28"/>
          <w:lang w:val="ru-RU"/>
        </w:rPr>
        <w:t>р</w:t>
      </w:r>
      <w:r w:rsidRPr="00B85FEC">
        <w:rPr>
          <w:i w:val="0"/>
          <w:sz w:val="28"/>
          <w:szCs w:val="28"/>
          <w:lang w:val="ru-RU"/>
        </w:rPr>
        <w:t>аждан</w:t>
      </w:r>
      <w:r>
        <w:rPr>
          <w:i w:val="0"/>
          <w:sz w:val="28"/>
          <w:szCs w:val="28"/>
          <w:lang w:val="ru-RU"/>
        </w:rPr>
        <w:t>, куда доставляются  собаки и кошки, оказавшиеся на улице.</w:t>
      </w:r>
    </w:p>
    <w:p w:rsidR="00B85FEC" w:rsidRDefault="00B85FEC" w:rsidP="00595E3D">
      <w:pPr>
        <w:spacing w:after="0"/>
        <w:rPr>
          <w:b/>
          <w:i w:val="0"/>
          <w:sz w:val="28"/>
          <w:szCs w:val="28"/>
          <w:lang w:val="ru-RU"/>
        </w:rPr>
      </w:pPr>
    </w:p>
    <w:p w:rsidR="0092614D" w:rsidRDefault="00B85FEC" w:rsidP="00B85FEC">
      <w:pPr>
        <w:spacing w:after="0"/>
        <w:jc w:val="both"/>
        <w:rPr>
          <w:b/>
          <w:i w:val="0"/>
          <w:sz w:val="28"/>
          <w:szCs w:val="28"/>
          <w:lang w:val="ru-RU"/>
        </w:rPr>
      </w:pPr>
      <w:r w:rsidRPr="00B85FEC">
        <w:rPr>
          <w:b/>
          <w:i w:val="0"/>
          <w:sz w:val="28"/>
          <w:szCs w:val="28"/>
          <w:lang w:val="ru-RU"/>
        </w:rPr>
        <w:t>Цель</w:t>
      </w:r>
      <w:r>
        <w:rPr>
          <w:b/>
          <w:i w:val="0"/>
          <w:sz w:val="28"/>
          <w:szCs w:val="28"/>
          <w:lang w:val="ru-RU"/>
        </w:rPr>
        <w:t xml:space="preserve"> проекта</w:t>
      </w:r>
      <w:r w:rsidRPr="00B85FEC">
        <w:rPr>
          <w:b/>
          <w:i w:val="0"/>
          <w:sz w:val="28"/>
          <w:szCs w:val="28"/>
          <w:lang w:val="ru-RU"/>
        </w:rPr>
        <w:t>:</w:t>
      </w:r>
      <w:r>
        <w:rPr>
          <w:b/>
          <w:i w:val="0"/>
          <w:sz w:val="28"/>
          <w:szCs w:val="28"/>
          <w:lang w:val="ru-RU"/>
        </w:rPr>
        <w:t xml:space="preserve"> </w:t>
      </w:r>
    </w:p>
    <w:p w:rsidR="00B85FEC" w:rsidRPr="00B85FEC" w:rsidRDefault="00B85FEC" w:rsidP="00B85FEC">
      <w:pPr>
        <w:spacing w:after="0"/>
        <w:jc w:val="both"/>
        <w:rPr>
          <w:i w:val="0"/>
          <w:sz w:val="28"/>
          <w:szCs w:val="28"/>
          <w:lang w:val="ru-RU"/>
        </w:rPr>
      </w:pPr>
      <w:r w:rsidRPr="00B85FEC">
        <w:rPr>
          <w:i w:val="0"/>
          <w:sz w:val="28"/>
          <w:szCs w:val="28"/>
          <w:lang w:val="ru-RU"/>
        </w:rPr>
        <w:t>- привлечение внимание детей и общественности к проблеме бездомных животных.</w:t>
      </w:r>
    </w:p>
    <w:p w:rsidR="00B85FEC" w:rsidRDefault="00B85FEC" w:rsidP="00B85FEC">
      <w:pPr>
        <w:spacing w:after="0"/>
        <w:jc w:val="both"/>
        <w:rPr>
          <w:b/>
          <w:i w:val="0"/>
          <w:sz w:val="28"/>
          <w:szCs w:val="28"/>
          <w:lang w:val="ru-RU"/>
        </w:rPr>
      </w:pPr>
      <w:r w:rsidRPr="00B85FEC">
        <w:rPr>
          <w:b/>
          <w:i w:val="0"/>
          <w:sz w:val="28"/>
          <w:szCs w:val="28"/>
          <w:lang w:val="ru-RU"/>
        </w:rPr>
        <w:t>Задачи проекта:</w:t>
      </w:r>
    </w:p>
    <w:p w:rsidR="00B85FEC" w:rsidRPr="00B85FEC" w:rsidRDefault="00B85FEC" w:rsidP="00B85FEC">
      <w:pPr>
        <w:spacing w:after="0"/>
        <w:jc w:val="both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-</w:t>
      </w:r>
      <w:r w:rsidRPr="00B85FEC">
        <w:rPr>
          <w:i w:val="0"/>
          <w:sz w:val="28"/>
          <w:szCs w:val="28"/>
          <w:lang w:val="ru-RU"/>
        </w:rPr>
        <w:t>Формировать ответственное и деятельное отношение к</w:t>
      </w:r>
      <w:r>
        <w:rPr>
          <w:i w:val="0"/>
          <w:sz w:val="28"/>
          <w:szCs w:val="28"/>
          <w:lang w:val="ru-RU"/>
        </w:rPr>
        <w:t xml:space="preserve"> животным;</w:t>
      </w:r>
    </w:p>
    <w:p w:rsidR="00B85FEC" w:rsidRPr="00B85FEC" w:rsidRDefault="00B85FEC" w:rsidP="00B85FEC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B85FEC">
        <w:rPr>
          <w:sz w:val="28"/>
          <w:szCs w:val="28"/>
        </w:rPr>
        <w:t>-расширить знания детей о взаимоотношениях людей с животными;</w:t>
      </w:r>
    </w:p>
    <w:p w:rsidR="00B85FEC" w:rsidRPr="00B85FEC" w:rsidRDefault="00B85FEC" w:rsidP="00B85FEC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B85FEC">
        <w:rPr>
          <w:sz w:val="28"/>
          <w:szCs w:val="28"/>
        </w:rPr>
        <w:t>-воспитывать доброжелательное отношение к бездомным животным;</w:t>
      </w:r>
    </w:p>
    <w:p w:rsidR="00B85FEC" w:rsidRPr="00B85FEC" w:rsidRDefault="00B85FEC" w:rsidP="00B85FEC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 w:rsidRPr="00B85FEC">
        <w:rPr>
          <w:sz w:val="28"/>
          <w:szCs w:val="28"/>
        </w:rPr>
        <w:t>-побуждать гуманные чувства у детей, желание помочь бездомным животным привлекая родителей</w:t>
      </w:r>
      <w:proofErr w:type="gramStart"/>
      <w:r w:rsidRPr="00B85FEC">
        <w:rPr>
          <w:sz w:val="28"/>
          <w:szCs w:val="28"/>
        </w:rPr>
        <w:t>.;</w:t>
      </w:r>
      <w:proofErr w:type="gramEnd"/>
    </w:p>
    <w:p w:rsidR="00B85FEC" w:rsidRDefault="00B85FEC" w:rsidP="00B85FEC">
      <w:pPr>
        <w:spacing w:after="0"/>
        <w:jc w:val="both"/>
        <w:rPr>
          <w:i w:val="0"/>
          <w:sz w:val="28"/>
          <w:szCs w:val="28"/>
          <w:lang w:val="ru-RU"/>
        </w:rPr>
      </w:pPr>
      <w:r w:rsidRPr="00B85FEC">
        <w:rPr>
          <w:i w:val="0"/>
          <w:sz w:val="28"/>
          <w:szCs w:val="28"/>
          <w:lang w:val="ru-RU"/>
        </w:rPr>
        <w:t>-формировать ответственное отношение к домашним питомцам</w:t>
      </w:r>
      <w:r>
        <w:rPr>
          <w:i w:val="0"/>
          <w:sz w:val="28"/>
          <w:szCs w:val="28"/>
          <w:lang w:val="ru-RU"/>
        </w:rPr>
        <w:t>.</w:t>
      </w:r>
    </w:p>
    <w:p w:rsidR="00B85FEC" w:rsidRDefault="00B85FEC" w:rsidP="00B85FEC">
      <w:pPr>
        <w:spacing w:after="0"/>
        <w:jc w:val="both"/>
        <w:rPr>
          <w:i w:val="0"/>
          <w:sz w:val="28"/>
          <w:szCs w:val="28"/>
          <w:lang w:val="ru-RU"/>
        </w:rPr>
      </w:pPr>
    </w:p>
    <w:p w:rsidR="00B85FEC" w:rsidRPr="00B85FEC" w:rsidRDefault="00B85FEC" w:rsidP="00B85FEC">
      <w:pPr>
        <w:spacing w:after="0"/>
        <w:jc w:val="both"/>
        <w:rPr>
          <w:i w:val="0"/>
          <w:sz w:val="28"/>
          <w:szCs w:val="28"/>
          <w:lang w:val="ru-RU"/>
        </w:rPr>
      </w:pPr>
      <w:r w:rsidRPr="00B85FEC">
        <w:rPr>
          <w:b/>
          <w:i w:val="0"/>
          <w:sz w:val="28"/>
          <w:szCs w:val="28"/>
          <w:lang w:val="ru-RU"/>
        </w:rPr>
        <w:t>География деятельности:</w:t>
      </w:r>
      <w:r>
        <w:rPr>
          <w:b/>
          <w:i w:val="0"/>
          <w:sz w:val="28"/>
          <w:szCs w:val="28"/>
          <w:lang w:val="ru-RU"/>
        </w:rPr>
        <w:t xml:space="preserve">  </w:t>
      </w:r>
      <w:r w:rsidRPr="00B85FEC">
        <w:rPr>
          <w:i w:val="0"/>
          <w:sz w:val="28"/>
          <w:szCs w:val="28"/>
        </w:rPr>
        <w:t>c</w:t>
      </w:r>
      <w:r w:rsidRPr="00B85FEC">
        <w:rPr>
          <w:i w:val="0"/>
          <w:sz w:val="28"/>
          <w:szCs w:val="28"/>
          <w:lang w:val="ru-RU"/>
        </w:rPr>
        <w:t>. Платоновка Рассказовского района Тамбовской области.</w:t>
      </w:r>
    </w:p>
    <w:p w:rsidR="00595E3D" w:rsidRDefault="00B85FEC" w:rsidP="00B85FEC">
      <w:pPr>
        <w:spacing w:after="0"/>
        <w:jc w:val="both"/>
        <w:rPr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Целевая аудитория: </w:t>
      </w:r>
      <w:r w:rsidR="00B17113">
        <w:rPr>
          <w:i w:val="0"/>
          <w:sz w:val="28"/>
          <w:szCs w:val="28"/>
          <w:lang w:val="ru-RU"/>
        </w:rPr>
        <w:t>учащиеся Платоновской средней школы, дети, родители, педагогические работники, жители села.</w:t>
      </w:r>
    </w:p>
    <w:p w:rsidR="00B17113" w:rsidRDefault="00B17113" w:rsidP="00B85FEC">
      <w:pPr>
        <w:spacing w:after="0"/>
        <w:jc w:val="both"/>
        <w:rPr>
          <w:i w:val="0"/>
          <w:sz w:val="28"/>
          <w:szCs w:val="28"/>
          <w:lang w:val="ru-RU"/>
        </w:rPr>
      </w:pPr>
      <w:r w:rsidRPr="00B17113">
        <w:rPr>
          <w:b/>
          <w:i w:val="0"/>
          <w:sz w:val="28"/>
          <w:szCs w:val="28"/>
          <w:lang w:val="ru-RU"/>
        </w:rPr>
        <w:t>Количество участников:</w:t>
      </w:r>
      <w:r>
        <w:rPr>
          <w:i w:val="0"/>
          <w:sz w:val="28"/>
          <w:szCs w:val="28"/>
          <w:lang w:val="ru-RU"/>
        </w:rPr>
        <w:t xml:space="preserve"> более двухсот человек.</w:t>
      </w:r>
    </w:p>
    <w:p w:rsidR="00B17113" w:rsidRPr="00B17113" w:rsidRDefault="00B17113" w:rsidP="00B85FEC">
      <w:pPr>
        <w:spacing w:after="0"/>
        <w:jc w:val="both"/>
        <w:rPr>
          <w:b/>
          <w:i w:val="0"/>
          <w:sz w:val="28"/>
          <w:szCs w:val="28"/>
          <w:lang w:val="ru-RU"/>
        </w:rPr>
      </w:pPr>
      <w:r w:rsidRPr="00B17113">
        <w:rPr>
          <w:b/>
          <w:i w:val="0"/>
          <w:sz w:val="28"/>
          <w:szCs w:val="28"/>
          <w:lang w:val="ru-RU"/>
        </w:rPr>
        <w:t>Аннотация деятельности:</w:t>
      </w:r>
    </w:p>
    <w:p w:rsidR="009D2294" w:rsidRDefault="00B17113" w:rsidP="00B85FEC">
      <w:pPr>
        <w:jc w:val="both"/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В рамках областных добровольческих акций  волонтерский отряд «</w:t>
      </w:r>
      <w:proofErr w:type="spellStart"/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Добротворцы</w:t>
      </w:r>
      <w:proofErr w:type="spellEnd"/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»</w:t>
      </w:r>
      <w:r w:rsidR="009D2294"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 Дома детского творчества Рассказовского района </w:t>
      </w: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lastRenderedPageBreak/>
        <w:t>реализовал проект «Верное сердце»,</w:t>
      </w:r>
      <w:r w:rsidR="009D2294"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 в рамках которого предлагалось  собрать </w:t>
      </w:r>
      <w:r w:rsidR="009D2294"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денежные</w:t>
      </w: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 средства на помощь приюту для бездомных животных «Доброе </w:t>
      </w:r>
      <w:r w:rsidR="009D2294"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сердце</w:t>
      </w: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», находящегося по адресу г. Тамбов, ул. Московская 10а. </w:t>
      </w:r>
      <w:proofErr w:type="gramEnd"/>
      <w:r w:rsidR="009D2294"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Волонтерами своими руками были сделаны коробки для сбора средств и установлены в центральных магазинах с</w:t>
      </w:r>
      <w:proofErr w:type="gramStart"/>
      <w:r w:rsidR="009D2294"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.П</w:t>
      </w:r>
      <w:proofErr w:type="gramEnd"/>
      <w:r w:rsidR="009D2294"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латоновка, также в здании школы и </w:t>
      </w:r>
      <w:proofErr w:type="spellStart"/>
      <w:r w:rsidR="009D2294"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социо-культурного</w:t>
      </w:r>
      <w:proofErr w:type="spellEnd"/>
      <w:r w:rsidR="009D2294"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 центра «Вдохновение». </w:t>
      </w:r>
    </w:p>
    <w:p w:rsidR="00595E3D" w:rsidRDefault="00B17113" w:rsidP="00B85FEC">
      <w:pPr>
        <w:jc w:val="both"/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После старта  акции  «Верное сердце», волонтерским отрядом «</w:t>
      </w:r>
      <w:proofErr w:type="spellStart"/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Добротворцы</w:t>
      </w:r>
      <w:proofErr w:type="spellEnd"/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» был проведен конкурс рисунков  «Братья наши меньшие»</w:t>
      </w:r>
      <w:r w:rsidR="009D2294"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 среди участников 5-7 классов. Ребята рисовали животных, которые они любят и своих домашних питомцев.</w:t>
      </w:r>
    </w:p>
    <w:p w:rsidR="009D2294" w:rsidRDefault="009D2294" w:rsidP="00B85FEC">
      <w:pPr>
        <w:jc w:val="both"/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В течение месяца, за который длилась акция, удалось собрать 2488 рублей, которые были потрачены на приобретение кормов и медицинского инвентаря для животных. После покупки  кормов, волонтерами лично были переданы в приют. Ребятам самим удалось</w:t>
      </w:r>
      <w:r w:rsidR="00244722"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 покормить животных, </w:t>
      </w:r>
      <w:r w:rsidR="00244722"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  погулять по приюту, </w:t>
      </w:r>
    </w:p>
    <w:p w:rsidR="00244722" w:rsidRDefault="00244722" w:rsidP="00B85FEC">
      <w:pPr>
        <w:jc w:val="both"/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Посещение приюта оставило у детей массу эмоций и впечатлений. За оказанную благотворительную помощь, волонтерами были расклеены листовки со словами благодарности неравнодушных  граждан и детей</w:t>
      </w:r>
      <w:proofErr w:type="gramStart"/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к</w:t>
      </w:r>
      <w:proofErr w:type="gramEnd"/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оторые приняли в ней участие. </w:t>
      </w:r>
    </w:p>
    <w:p w:rsidR="00E437EF" w:rsidRDefault="00244722" w:rsidP="00B85FEC">
      <w:pPr>
        <w:jc w:val="both"/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E437EF">
        <w:rPr>
          <w:rFonts w:cstheme="minorHAnsi"/>
          <w:b/>
          <w:i w:val="0"/>
          <w:color w:val="000000"/>
          <w:sz w:val="28"/>
          <w:szCs w:val="28"/>
          <w:shd w:val="clear" w:color="auto" w:fill="FFFFFF"/>
          <w:lang w:val="ru-RU"/>
        </w:rPr>
        <w:t>Достигнутые результаты:</w:t>
      </w: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D2294" w:rsidRDefault="00244722" w:rsidP="00B85FEC">
      <w:pPr>
        <w:jc w:val="both"/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На собранные средства были </w:t>
      </w:r>
      <w:r w:rsidR="00E437EF"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приобретены</w:t>
      </w: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244722" w:rsidRDefault="00244722" w:rsidP="00E437EF">
      <w:pPr>
        <w:spacing w:after="0" w:line="276" w:lineRule="auto"/>
        <w:jc w:val="both"/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-10 кг сухого корма для собак «НМ»;</w:t>
      </w:r>
    </w:p>
    <w:p w:rsidR="00244722" w:rsidRDefault="00244722" w:rsidP="00E437EF">
      <w:pPr>
        <w:spacing w:after="0" w:line="276" w:lineRule="auto"/>
        <w:jc w:val="both"/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-5 кг сухого корма для котов «НМ»;</w:t>
      </w:r>
    </w:p>
    <w:p w:rsidR="00244722" w:rsidRDefault="00244722" w:rsidP="00E437EF">
      <w:pPr>
        <w:spacing w:after="0" w:line="276" w:lineRule="auto"/>
        <w:jc w:val="both"/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-4 кг мягкого корма «НМ»;</w:t>
      </w:r>
    </w:p>
    <w:p w:rsidR="00244722" w:rsidRDefault="00244722" w:rsidP="00E437EF">
      <w:pPr>
        <w:spacing w:after="0" w:line="276" w:lineRule="auto"/>
        <w:jc w:val="both"/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-30 шприцов;</w:t>
      </w:r>
    </w:p>
    <w:p w:rsidR="00244722" w:rsidRDefault="00244722" w:rsidP="00E437EF">
      <w:pPr>
        <w:spacing w:after="0" w:line="276" w:lineRule="auto"/>
        <w:jc w:val="both"/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- 3 ошейника от блох «Барс»</w:t>
      </w:r>
    </w:p>
    <w:p w:rsidR="00244722" w:rsidRDefault="00244722" w:rsidP="00E437EF">
      <w:pPr>
        <w:spacing w:after="0" w:line="276" w:lineRule="auto"/>
        <w:jc w:val="both"/>
        <w:rPr>
          <w:rFonts w:cstheme="minorHAnsi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 xml:space="preserve">- 4 </w:t>
      </w:r>
      <w:r w:rsidR="00E437EF"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  <w:t>препарата против  гельминтов «</w:t>
      </w:r>
      <w:r w:rsidR="00E437EF" w:rsidRPr="00E437EF">
        <w:rPr>
          <w:rFonts w:cstheme="minorHAnsi"/>
          <w:i w:val="0"/>
          <w:color w:val="000000" w:themeColor="text1"/>
          <w:sz w:val="28"/>
          <w:szCs w:val="28"/>
          <w:shd w:val="clear" w:color="auto" w:fill="FFFFFF"/>
        </w:rPr>
        <w:t>Stronghold</w:t>
      </w:r>
      <w:r w:rsidR="00E437EF">
        <w:rPr>
          <w:rFonts w:cstheme="minorHAnsi"/>
          <w:i w:val="0"/>
          <w:color w:val="000000" w:themeColor="text1"/>
          <w:sz w:val="28"/>
          <w:szCs w:val="28"/>
          <w:shd w:val="clear" w:color="auto" w:fill="FFFFFF"/>
          <w:lang w:val="ru-RU"/>
        </w:rPr>
        <w:t>»;</w:t>
      </w:r>
    </w:p>
    <w:p w:rsidR="00E437EF" w:rsidRDefault="00E437EF" w:rsidP="00E437EF">
      <w:pPr>
        <w:spacing w:after="0" w:line="276" w:lineRule="auto"/>
        <w:jc w:val="both"/>
        <w:rPr>
          <w:rFonts w:cstheme="minorHAnsi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i w:val="0"/>
          <w:color w:val="000000" w:themeColor="text1"/>
          <w:sz w:val="28"/>
          <w:szCs w:val="28"/>
          <w:shd w:val="clear" w:color="auto" w:fill="FFFFFF"/>
          <w:lang w:val="ru-RU"/>
        </w:rPr>
        <w:t>- посуда для собак и кошек в кол-ве 6 штук.</w:t>
      </w:r>
    </w:p>
    <w:p w:rsidR="00E437EF" w:rsidRDefault="00E437EF" w:rsidP="00E437EF">
      <w:pPr>
        <w:spacing w:after="0" w:line="276" w:lineRule="auto"/>
        <w:jc w:val="both"/>
        <w:rPr>
          <w:rFonts w:cstheme="minorHAnsi"/>
          <w:b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E437EF" w:rsidRDefault="00E437EF" w:rsidP="00E437EF">
      <w:pPr>
        <w:spacing w:after="0" w:line="276" w:lineRule="auto"/>
        <w:jc w:val="both"/>
        <w:rPr>
          <w:rFonts w:cstheme="minorHAnsi"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E437EF">
        <w:rPr>
          <w:rFonts w:cstheme="minorHAnsi"/>
          <w:b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Сроки выполнения:  </w:t>
      </w:r>
      <w:r>
        <w:rPr>
          <w:rFonts w:cstheme="minorHAnsi"/>
          <w:i w:val="0"/>
          <w:color w:val="000000" w:themeColor="text1"/>
          <w:sz w:val="28"/>
          <w:szCs w:val="28"/>
          <w:shd w:val="clear" w:color="auto" w:fill="FFFFFF"/>
          <w:lang w:val="ru-RU"/>
        </w:rPr>
        <w:t>8 апреля -6 мая 2016г.</w:t>
      </w:r>
    </w:p>
    <w:p w:rsidR="00E437EF" w:rsidRPr="00E437EF" w:rsidRDefault="00E437EF" w:rsidP="00E437EF">
      <w:pPr>
        <w:spacing w:after="0" w:line="276" w:lineRule="auto"/>
        <w:jc w:val="both"/>
        <w:rPr>
          <w:rFonts w:cstheme="minorHAnsi"/>
          <w:i w:val="0"/>
          <w:color w:val="000000"/>
          <w:sz w:val="28"/>
          <w:szCs w:val="28"/>
          <w:shd w:val="clear" w:color="auto" w:fill="FFFFFF"/>
          <w:lang w:val="ru-RU"/>
        </w:rPr>
      </w:pPr>
      <w:r w:rsidRPr="00E437EF">
        <w:rPr>
          <w:rFonts w:cstheme="minorHAnsi"/>
          <w:b/>
          <w:i w:val="0"/>
          <w:color w:val="000000" w:themeColor="text1"/>
          <w:sz w:val="28"/>
          <w:szCs w:val="28"/>
          <w:shd w:val="clear" w:color="auto" w:fill="FFFFFF"/>
          <w:lang w:val="ru-RU"/>
        </w:rPr>
        <w:t>Контактная информация:</w:t>
      </w:r>
      <w:r>
        <w:rPr>
          <w:rFonts w:cstheme="minorHAnsi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 Тамбовская область, </w:t>
      </w:r>
      <w:proofErr w:type="spellStart"/>
      <w:r>
        <w:rPr>
          <w:rFonts w:cstheme="minorHAnsi"/>
          <w:i w:val="0"/>
          <w:color w:val="000000" w:themeColor="text1"/>
          <w:sz w:val="28"/>
          <w:szCs w:val="28"/>
          <w:shd w:val="clear" w:color="auto" w:fill="FFFFFF"/>
          <w:lang w:val="ru-RU"/>
        </w:rPr>
        <w:t>Рассказовский</w:t>
      </w:r>
      <w:proofErr w:type="spellEnd"/>
      <w:r>
        <w:rPr>
          <w:rFonts w:cstheme="minorHAnsi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район, </w:t>
      </w:r>
      <w:proofErr w:type="gramStart"/>
      <w:r>
        <w:rPr>
          <w:rFonts w:cstheme="minorHAnsi"/>
          <w:i w:val="0"/>
          <w:color w:val="000000" w:themeColor="text1"/>
          <w:sz w:val="28"/>
          <w:szCs w:val="28"/>
          <w:shd w:val="clear" w:color="auto" w:fill="FFFFFF"/>
          <w:lang w:val="ru-RU"/>
        </w:rPr>
        <w:t>с</w:t>
      </w:r>
      <w:proofErr w:type="gramEnd"/>
      <w:r>
        <w:rPr>
          <w:rFonts w:cstheme="minorHAnsi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>
        <w:rPr>
          <w:rFonts w:cstheme="minorHAnsi"/>
          <w:i w:val="0"/>
          <w:color w:val="000000" w:themeColor="text1"/>
          <w:sz w:val="28"/>
          <w:szCs w:val="28"/>
          <w:shd w:val="clear" w:color="auto" w:fill="FFFFFF"/>
          <w:lang w:val="ru-RU"/>
        </w:rPr>
        <w:t>Платоновка</w:t>
      </w:r>
      <w:proofErr w:type="gramEnd"/>
      <w:r>
        <w:rPr>
          <w:rFonts w:cstheme="minorHAnsi"/>
          <w:i w:val="0"/>
          <w:color w:val="000000" w:themeColor="text1"/>
          <w:sz w:val="28"/>
          <w:szCs w:val="28"/>
          <w:shd w:val="clear" w:color="auto" w:fill="FFFFFF"/>
          <w:lang w:val="ru-RU"/>
        </w:rPr>
        <w:t>, ул. 8 Марта 35, тел: (847531)25390</w:t>
      </w:r>
    </w:p>
    <w:p w:rsidR="00595E3D" w:rsidRDefault="00595E3D" w:rsidP="00E437EF">
      <w:pPr>
        <w:spacing w:after="0"/>
        <w:jc w:val="both"/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595E3D" w:rsidRDefault="00595E3D" w:rsidP="00B85FEC">
      <w:pPr>
        <w:jc w:val="both"/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595E3D" w:rsidRDefault="00595E3D">
      <w:pPr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595E3D" w:rsidRDefault="00595E3D">
      <w:pPr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595E3D" w:rsidRDefault="00595E3D">
      <w:pPr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595E3D" w:rsidRDefault="00595E3D">
      <w:pPr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595E3D" w:rsidRDefault="00595E3D">
      <w:pPr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595E3D" w:rsidRDefault="00595E3D">
      <w:pPr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595E3D" w:rsidRDefault="00595E3D">
      <w:pPr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595E3D" w:rsidRDefault="00595E3D">
      <w:pPr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595E3D" w:rsidRDefault="00595E3D">
      <w:pPr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595E3D" w:rsidRDefault="00595E3D">
      <w:pPr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595E3D" w:rsidRDefault="00595E3D">
      <w:pPr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595E3D" w:rsidRDefault="00595E3D">
      <w:pPr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595E3D" w:rsidRDefault="00595E3D">
      <w:pPr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</w:pPr>
    </w:p>
    <w:p w:rsidR="002C2FC5" w:rsidRDefault="00861252">
      <w:r w:rsidRPr="00861252">
        <w:rPr>
          <w:rFonts w:ascii="PTSans" w:hAnsi="PTSans"/>
          <w:color w:val="000000"/>
          <w:sz w:val="36"/>
          <w:szCs w:val="36"/>
          <w:shd w:val="clear" w:color="auto" w:fill="FFFFFF"/>
          <w:lang w:val="ru-RU"/>
        </w:rPr>
        <w:t xml:space="preserve">«К сожалению, в нашем обществе еще существует мнение, что собаки из приюта больные или злые. Уверяю вас, это не так. Зачастую она преданнее домашнего собрата. Для них даже кроха любви – высшее счастье в жизни, потому что они знают, что такое быть одному. </w:t>
      </w:r>
      <w:proofErr w:type="spellStart"/>
      <w:r>
        <w:rPr>
          <w:rFonts w:ascii="PTSans" w:hAnsi="PTSans"/>
          <w:color w:val="000000"/>
          <w:sz w:val="36"/>
          <w:szCs w:val="36"/>
          <w:shd w:val="clear" w:color="auto" w:fill="FFFFFF"/>
        </w:rPr>
        <w:t>Донести</w:t>
      </w:r>
      <w:proofErr w:type="spellEnd"/>
      <w:r>
        <w:rPr>
          <w:rFonts w:ascii="PTSans" w:hAnsi="PTSans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PTSans" w:hAnsi="PTSans"/>
          <w:color w:val="000000"/>
          <w:sz w:val="36"/>
          <w:szCs w:val="36"/>
          <w:shd w:val="clear" w:color="auto" w:fill="FFFFFF"/>
        </w:rPr>
        <w:t>это</w:t>
      </w:r>
      <w:proofErr w:type="spellEnd"/>
      <w:r>
        <w:rPr>
          <w:rFonts w:ascii="PTSans" w:hAnsi="PTSans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PTSans" w:hAnsi="PTSans"/>
          <w:color w:val="000000"/>
          <w:sz w:val="36"/>
          <w:szCs w:val="36"/>
          <w:shd w:val="clear" w:color="auto" w:fill="FFFFFF"/>
        </w:rPr>
        <w:t>до</w:t>
      </w:r>
      <w:proofErr w:type="spellEnd"/>
      <w:r>
        <w:rPr>
          <w:rFonts w:ascii="PTSans" w:hAnsi="PTSans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PTSans" w:hAnsi="PTSans"/>
          <w:color w:val="000000"/>
          <w:sz w:val="36"/>
          <w:szCs w:val="36"/>
          <w:shd w:val="clear" w:color="auto" w:fill="FFFFFF"/>
        </w:rPr>
        <w:t>людей</w:t>
      </w:r>
      <w:proofErr w:type="spellEnd"/>
      <w:r>
        <w:rPr>
          <w:rFonts w:ascii="PTSans" w:hAnsi="PTSans"/>
          <w:color w:val="000000"/>
          <w:sz w:val="36"/>
          <w:szCs w:val="36"/>
          <w:shd w:val="clear" w:color="auto" w:fill="FFFFFF"/>
        </w:rPr>
        <w:t xml:space="preserve"> – </w:t>
      </w:r>
      <w:proofErr w:type="spellStart"/>
      <w:r>
        <w:rPr>
          <w:rFonts w:ascii="PTSans" w:hAnsi="PTSans"/>
          <w:color w:val="000000"/>
          <w:sz w:val="36"/>
          <w:szCs w:val="36"/>
          <w:shd w:val="clear" w:color="auto" w:fill="FFFFFF"/>
        </w:rPr>
        <w:t>главная</w:t>
      </w:r>
      <w:proofErr w:type="spellEnd"/>
      <w:r>
        <w:rPr>
          <w:rFonts w:ascii="PTSans" w:hAnsi="PTSans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PTSans" w:hAnsi="PTSans"/>
          <w:color w:val="000000"/>
          <w:sz w:val="36"/>
          <w:szCs w:val="36"/>
          <w:shd w:val="clear" w:color="auto" w:fill="FFFFFF"/>
        </w:rPr>
        <w:t>задача</w:t>
      </w:r>
      <w:proofErr w:type="spellEnd"/>
      <w:r>
        <w:rPr>
          <w:rFonts w:ascii="PTSans" w:hAnsi="PTSans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PTSans" w:hAnsi="PTSans"/>
          <w:color w:val="000000"/>
          <w:sz w:val="36"/>
          <w:szCs w:val="36"/>
          <w:shd w:val="clear" w:color="auto" w:fill="FFFFFF"/>
        </w:rPr>
        <w:t>волонтеров</w:t>
      </w:r>
      <w:proofErr w:type="spellEnd"/>
      <w:r>
        <w:rPr>
          <w:rFonts w:ascii="PTSans" w:hAnsi="PTSans"/>
          <w:color w:val="000000"/>
          <w:sz w:val="36"/>
          <w:szCs w:val="36"/>
          <w:shd w:val="clear" w:color="auto" w:fill="FFFFFF"/>
        </w:rPr>
        <w:t>»,</w:t>
      </w:r>
    </w:p>
    <w:sectPr w:rsidR="002C2FC5" w:rsidSect="002C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23C6"/>
    <w:multiLevelType w:val="hybridMultilevel"/>
    <w:tmpl w:val="98A683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252"/>
    <w:rsid w:val="000C3F3B"/>
    <w:rsid w:val="00244722"/>
    <w:rsid w:val="002C2FC5"/>
    <w:rsid w:val="00595E3D"/>
    <w:rsid w:val="00611E77"/>
    <w:rsid w:val="008051DE"/>
    <w:rsid w:val="00861252"/>
    <w:rsid w:val="0092614D"/>
    <w:rsid w:val="009D2294"/>
    <w:rsid w:val="00A72529"/>
    <w:rsid w:val="00A965C1"/>
    <w:rsid w:val="00B17113"/>
    <w:rsid w:val="00B85FEC"/>
    <w:rsid w:val="00D20CBA"/>
    <w:rsid w:val="00D67654"/>
    <w:rsid w:val="00E437EF"/>
    <w:rsid w:val="00EB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7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11E77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E77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E77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E77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E77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E77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E77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E7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E7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E77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11E7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11E7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11E7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1E77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1E77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11E77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11E77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11E77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1E77"/>
    <w:rPr>
      <w:b/>
      <w:bCs/>
      <w:color w:val="AA004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1E77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11E7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611E77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1E77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611E77"/>
    <w:rPr>
      <w:b/>
      <w:bCs/>
      <w:spacing w:val="0"/>
    </w:rPr>
  </w:style>
  <w:style w:type="character" w:styleId="a9">
    <w:name w:val="Emphasis"/>
    <w:uiPriority w:val="20"/>
    <w:qFormat/>
    <w:rsid w:val="00611E77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link w:val="ab"/>
    <w:uiPriority w:val="1"/>
    <w:qFormat/>
    <w:rsid w:val="00611E7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11E77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611E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1E77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11E77"/>
    <w:rPr>
      <w:color w:val="AA0042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11E77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611E77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">
    <w:name w:val="Subtle Emphasis"/>
    <w:uiPriority w:val="19"/>
    <w:qFormat/>
    <w:rsid w:val="00611E77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0">
    <w:name w:val="Intense Emphasis"/>
    <w:uiPriority w:val="21"/>
    <w:qFormat/>
    <w:rsid w:val="00611E7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1">
    <w:name w:val="Subtle Reference"/>
    <w:uiPriority w:val="31"/>
    <w:qFormat/>
    <w:rsid w:val="00611E77"/>
    <w:rPr>
      <w:i/>
      <w:iCs/>
      <w:smallCaps/>
      <w:color w:val="E40059" w:themeColor="accent2"/>
      <w:u w:color="E40059" w:themeColor="accent2"/>
    </w:rPr>
  </w:style>
  <w:style w:type="character" w:styleId="af2">
    <w:name w:val="Intense Reference"/>
    <w:uiPriority w:val="32"/>
    <w:qFormat/>
    <w:rsid w:val="00611E77"/>
    <w:rPr>
      <w:b/>
      <w:bCs/>
      <w:i/>
      <w:iCs/>
      <w:smallCaps/>
      <w:color w:val="E40059" w:themeColor="accent2"/>
      <w:u w:color="E40059" w:themeColor="accent2"/>
    </w:rPr>
  </w:style>
  <w:style w:type="character" w:styleId="af3">
    <w:name w:val="Book Title"/>
    <w:uiPriority w:val="33"/>
    <w:qFormat/>
    <w:rsid w:val="00611E77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11E7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9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2016-05-06T07:48:00Z</dcterms:created>
  <dcterms:modified xsi:type="dcterms:W3CDTF">2016-05-12T07:24:00Z</dcterms:modified>
</cp:coreProperties>
</file>